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Verdana" w:cs="Verdana" w:eastAsia="Verdana" w:hAnsi="Verdana"/>
          <w:b w:val="1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Verbale di scrutinio per gli esami di idoneità</w:t>
      </w:r>
    </w:p>
    <w:p w:rsidR="00000000" w:rsidDel="00000000" w:rsidP="00000000" w:rsidRDefault="00000000" w:rsidRPr="00000000" w14:paraId="00000002">
      <w:pPr>
        <w:spacing w:line="276" w:lineRule="auto"/>
        <w:jc w:val="both"/>
        <w:rPr>
          <w:rFonts w:ascii="Verdana" w:cs="Verdana" w:eastAsia="Verdana" w:hAnsi="Verdan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Il giorno ….… del mese di ............………. dell'anno ......….., alle ore .........., nell’aula ……… dell'Istituto / su piattaforma Google Meet si è riunita la commissione dell’indirizzo ………………….………...................… per procedere agli adempimenti relativi al seguente O.d.G.:</w:t>
      </w:r>
    </w:p>
    <w:p w:rsidR="00000000" w:rsidDel="00000000" w:rsidP="00000000" w:rsidRDefault="00000000" w:rsidRPr="00000000" w14:paraId="00000004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Scrutinio finale per gli esami di idoneità dei candidati …………………...</w:t>
      </w:r>
    </w:p>
    <w:p w:rsidR="00000000" w:rsidDel="00000000" w:rsidP="00000000" w:rsidRDefault="00000000" w:rsidRPr="00000000" w14:paraId="00000006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Presiede la riunione la Dirigente scolastica prof.ssa Luisa Zuccoli, funge da segretario verbalizzante il/la prof./prof.ssa ………….. </w:t>
      </w:r>
    </w:p>
    <w:p w:rsidR="00000000" w:rsidDel="00000000" w:rsidP="00000000" w:rsidRDefault="00000000" w:rsidRPr="00000000" w14:paraId="00000008">
      <w:pPr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Sono presenti: </w:t>
      </w:r>
    </w:p>
    <w:p w:rsidR="00000000" w:rsidDel="00000000" w:rsidP="00000000" w:rsidRDefault="00000000" w:rsidRPr="00000000" w14:paraId="0000000A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5250.0" w:type="dxa"/>
        <w:jc w:val="left"/>
        <w:tblInd w:w="-15.0" w:type="dxa"/>
        <w:tblLayout w:type="fixed"/>
        <w:tblLook w:val="0600"/>
      </w:tblPr>
      <w:tblGrid>
        <w:gridCol w:w="2565"/>
        <w:gridCol w:w="2685"/>
        <w:tblGridChange w:id="0">
          <w:tblGrid>
            <w:gridCol w:w="2565"/>
            <w:gridCol w:w="2685"/>
          </w:tblGrid>
        </w:tblGridChange>
      </w:tblGrid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Docente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Materia</w:t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Sono assenti giustificati i seguenti Docenti, sostituiti come segue:</w:t>
      </w:r>
    </w:p>
    <w:p w:rsidR="00000000" w:rsidDel="00000000" w:rsidP="00000000" w:rsidRDefault="00000000" w:rsidRPr="00000000" w14:paraId="0000002F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Prof. </w:t>
        <w:tab/>
        <w:t xml:space="preserve">..................................... </w:t>
        <w:tab/>
        <w:t xml:space="preserve">sostituito dal prof. .....................................</w:t>
      </w:r>
    </w:p>
    <w:p w:rsidR="00000000" w:rsidDel="00000000" w:rsidP="00000000" w:rsidRDefault="00000000" w:rsidRPr="00000000" w14:paraId="00000030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Il presidente ricorda che, in base a quanto disposto dall'art.193 comma 2 del </w:t>
      </w:r>
      <w:hyperlink r:id="rId7">
        <w:r w:rsidDel="00000000" w:rsidR="00000000" w:rsidRPr="00000000">
          <w:rPr>
            <w:rFonts w:ascii="Verdana" w:cs="Verdana" w:eastAsia="Verdana" w:hAnsi="Verdana"/>
            <w:rtl w:val="0"/>
          </w:rPr>
          <w:t xml:space="preserve">D.L.vo</w:t>
        </w:r>
      </w:hyperlink>
      <w:r w:rsidDel="00000000" w:rsidR="00000000" w:rsidRPr="00000000">
        <w:rPr>
          <w:rFonts w:ascii="Verdana" w:cs="Verdana" w:eastAsia="Verdana" w:hAnsi="Verdana"/>
          <w:rtl w:val="0"/>
        </w:rPr>
        <w:t xml:space="preserve"> 297/94, supera gli esami di idoneità chi abbia conseguito in ciascuna delle prove voto non inferiore a sei decimi.  </w:t>
      </w:r>
    </w:p>
    <w:p w:rsidR="00000000" w:rsidDel="00000000" w:rsidP="00000000" w:rsidRDefault="00000000" w:rsidRPr="00000000" w14:paraId="00000032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Accertata la validità della seduta, il Presidente, prima di dare inizio alle operazioni di scrutinio, premette che tutti i presenti sono tenuti all'obbligo del segreto di ufficio e richiama il D.M. 99 del 16 dicembre 2009 e la Nota prot. n. 236 del 14 gennaio 2010, contenenti le disposizioni vigenti in materia di esami preliminari, e i criteri stabiliti dal PTOF. </w:t>
      </w:r>
    </w:p>
    <w:p w:rsidR="00000000" w:rsidDel="00000000" w:rsidP="00000000" w:rsidRDefault="00000000" w:rsidRPr="00000000" w14:paraId="00000033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Invita indi i presenti a relazionare sullo svolgimento degli esami. Tutti i presenti concordano nel sottolineare la regolarità delle operazioni d’esame e si evidenzia quanto segue: </w:t>
      </w:r>
    </w:p>
    <w:p w:rsidR="00000000" w:rsidDel="00000000" w:rsidP="00000000" w:rsidRDefault="00000000" w:rsidRPr="00000000" w14:paraId="00000035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00.0" w:type="dxa"/>
        <w:jc w:val="left"/>
        <w:tblInd w:w="1.0" w:type="dxa"/>
        <w:tblLayout w:type="fixed"/>
        <w:tblLook w:val="0000"/>
      </w:tblPr>
      <w:tblGrid>
        <w:gridCol w:w="5235"/>
        <w:gridCol w:w="4965"/>
        <w:tblGridChange w:id="0">
          <w:tblGrid>
            <w:gridCol w:w="5235"/>
            <w:gridCol w:w="4965"/>
          </w:tblGrid>
        </w:tblGridChange>
      </w:tblGrid>
      <w:tr>
        <w:trPr>
          <w:cantSplit w:val="0"/>
          <w:trHeight w:val="20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widowControl w:val="0"/>
              <w:spacing w:line="276" w:lineRule="auto"/>
              <w:ind w:left="135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Candidato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widowControl w:val="0"/>
              <w:spacing w:line="276" w:lineRule="auto"/>
              <w:ind w:left="135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Materia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widowControl w:val="0"/>
              <w:spacing w:line="276" w:lineRule="auto"/>
              <w:ind w:left="135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Voto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2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widowControl w:val="0"/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200.0" w:type="dxa"/>
        <w:jc w:val="left"/>
        <w:tblInd w:w="1.0" w:type="dxa"/>
        <w:tblLayout w:type="fixed"/>
        <w:tblLook w:val="0000"/>
      </w:tblPr>
      <w:tblGrid>
        <w:gridCol w:w="5205"/>
        <w:gridCol w:w="4995"/>
        <w:tblGridChange w:id="0">
          <w:tblGrid>
            <w:gridCol w:w="5205"/>
            <w:gridCol w:w="4995"/>
          </w:tblGrid>
        </w:tblGridChange>
      </w:tblGrid>
      <w:tr>
        <w:trPr>
          <w:cantSplit w:val="0"/>
          <w:trHeight w:val="20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Candidato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Materia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Voto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widowControl w:val="0"/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widowControl w:val="0"/>
        <w:spacing w:line="276" w:lineRule="auto"/>
        <w:jc w:val="both"/>
        <w:rPr>
          <w:rFonts w:ascii="Verdana" w:cs="Verdana" w:eastAsia="Verdana" w:hAnsi="Verdana"/>
          <w:color w:val="000000"/>
        </w:rPr>
      </w:pPr>
      <w:r w:rsidDel="00000000" w:rsidR="00000000" w:rsidRPr="00000000">
        <w:rPr>
          <w:rFonts w:ascii="Verdana" w:cs="Verdana" w:eastAsia="Verdana" w:hAnsi="Verdana"/>
          <w:color w:val="000000"/>
          <w:rtl w:val="0"/>
        </w:rPr>
        <w:t xml:space="preserve">Risulta che non hanno conseguito l'idoneità alla classe richiesta, non avendo raggiunto la votazione di 6 decimi in una o più prove, i seguenti candidati: ......................................... </w:t>
      </w:r>
    </w:p>
    <w:p w:rsidR="00000000" w:rsidDel="00000000" w:rsidP="00000000" w:rsidRDefault="00000000" w:rsidRPr="00000000" w14:paraId="00000050">
      <w:pPr>
        <w:widowControl w:val="0"/>
        <w:spacing w:line="276" w:lineRule="auto"/>
        <w:jc w:val="both"/>
        <w:rPr>
          <w:rFonts w:ascii="Verdana" w:cs="Verdana" w:eastAsia="Verdana" w:hAnsi="Verdana"/>
          <w:color w:val="000000"/>
        </w:rPr>
      </w:pPr>
      <w:r w:rsidDel="00000000" w:rsidR="00000000" w:rsidRPr="00000000">
        <w:rPr>
          <w:rFonts w:ascii="Verdana" w:cs="Verdana" w:eastAsia="Verdana" w:hAnsi="Verdana"/>
          <w:color w:val="000000"/>
          <w:rtl w:val="0"/>
        </w:rPr>
        <w:t xml:space="preserve">..................................................................................................................</w:t>
      </w:r>
    </w:p>
    <w:p w:rsidR="00000000" w:rsidDel="00000000" w:rsidP="00000000" w:rsidRDefault="00000000" w:rsidRPr="00000000" w14:paraId="00000051">
      <w:pPr>
        <w:widowControl w:val="0"/>
        <w:spacing w:line="276" w:lineRule="auto"/>
        <w:jc w:val="both"/>
        <w:rPr>
          <w:rFonts w:ascii="Verdana" w:cs="Verdana" w:eastAsia="Verdana" w:hAnsi="Verdana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widowControl w:val="0"/>
        <w:spacing w:line="276" w:lineRule="auto"/>
        <w:jc w:val="both"/>
        <w:rPr>
          <w:rFonts w:ascii="Verdana" w:cs="Verdana" w:eastAsia="Verdana" w:hAnsi="Verdana"/>
          <w:color w:val="000000"/>
        </w:rPr>
      </w:pPr>
      <w:r w:rsidDel="00000000" w:rsidR="00000000" w:rsidRPr="00000000">
        <w:rPr>
          <w:rFonts w:ascii="Verdana" w:cs="Verdana" w:eastAsia="Verdana" w:hAnsi="Verdana"/>
          <w:color w:val="000000"/>
          <w:rtl w:val="0"/>
        </w:rPr>
        <w:t xml:space="preserve">Per i seguenti candidati, tenuto conto dell'esito delle prove, la Commissione delibera l’idoneità alla classe indicata a fianco di ciascun nominativo, inferiore a quella richiesta:</w:t>
      </w:r>
    </w:p>
    <w:p w:rsidR="00000000" w:rsidDel="00000000" w:rsidP="00000000" w:rsidRDefault="00000000" w:rsidRPr="00000000" w14:paraId="00000053">
      <w:pPr>
        <w:widowControl w:val="0"/>
        <w:spacing w:line="276" w:lineRule="auto"/>
        <w:jc w:val="both"/>
        <w:rPr>
          <w:rFonts w:ascii="Verdana" w:cs="Verdana" w:eastAsia="Verdana" w:hAnsi="Verdana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6.0" w:type="dxa"/>
        <w:jc w:val="left"/>
        <w:tblInd w:w="1.0" w:type="dxa"/>
        <w:tblLayout w:type="fixed"/>
        <w:tblLook w:val="0000"/>
      </w:tblPr>
      <w:tblGrid>
        <w:gridCol w:w="4818"/>
        <w:gridCol w:w="4818"/>
        <w:tblGridChange w:id="0">
          <w:tblGrid>
            <w:gridCol w:w="4818"/>
            <w:gridCol w:w="4818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widowControl w:val="0"/>
              <w:spacing w:line="276" w:lineRule="auto"/>
              <w:jc w:val="center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Candidato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widowControl w:val="0"/>
              <w:spacing w:line="276" w:lineRule="auto"/>
              <w:jc w:val="center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rtl w:val="0"/>
              </w:rPr>
              <w:t xml:space="preserve">Classe cui risulta idoneo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widowControl w:val="0"/>
              <w:spacing w:line="276" w:lineRule="auto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widowControl w:val="0"/>
              <w:spacing w:line="276" w:lineRule="auto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widowControl w:val="0"/>
              <w:spacing w:line="276" w:lineRule="auto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widowControl w:val="0"/>
              <w:spacing w:line="276" w:lineRule="auto"/>
              <w:rPr>
                <w:rFonts w:ascii="Verdana" w:cs="Verdana" w:eastAsia="Verdana" w:hAnsi="Verdana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A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widowControl w:val="0"/>
        <w:spacing w:line="276" w:lineRule="auto"/>
        <w:jc w:val="both"/>
        <w:rPr>
          <w:rFonts w:ascii="Verdana" w:cs="Verdana" w:eastAsia="Verdana" w:hAnsi="Verdana"/>
          <w:highlight w:val="yellow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Il risultato dell'esame e il punteggio riportato dai candidati in ciascuna materia vengono riportati dal coordinatore della </w:t>
      </w:r>
      <w:r w:rsidDel="00000000" w:rsidR="00000000" w:rsidRPr="00000000">
        <w:rPr>
          <w:rFonts w:ascii="Verdana" w:cs="Verdana" w:eastAsia="Verdana" w:hAnsi="Verdana"/>
          <w:rtl w:val="0"/>
        </w:rPr>
        <w:t xml:space="preserve">Commissione anche sul registro d'esame cartaceo conservato in segreteria.</w:t>
      </w:r>
      <w:r w:rsidDel="00000000" w:rsidR="00000000" w:rsidRPr="00000000">
        <w:rPr>
          <w:rFonts w:ascii="Verdana" w:cs="Verdana" w:eastAsia="Verdana" w:hAnsi="Verdana"/>
          <w:highlight w:val="yellow"/>
          <w:rtl w:val="0"/>
        </w:rPr>
        <w:t xml:space="preserve"> </w:t>
      </w:r>
    </w:p>
    <w:p w:rsidR="00000000" w:rsidDel="00000000" w:rsidP="00000000" w:rsidRDefault="00000000" w:rsidRPr="00000000" w14:paraId="0000005C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Tutte le decisioni sono state assunte all'unanimità.</w:t>
      </w:r>
    </w:p>
    <w:p w:rsidR="00000000" w:rsidDel="00000000" w:rsidP="00000000" w:rsidRDefault="00000000" w:rsidRPr="00000000" w14:paraId="0000005E">
      <w:pPr>
        <w:spacing w:line="276" w:lineRule="auto"/>
        <w:jc w:val="both"/>
        <w:rPr>
          <w:rFonts w:ascii="Verdana" w:cs="Verdana" w:eastAsia="Verdana" w:hAnsi="Verdana"/>
          <w:color w:val="ff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La seduta è tolta alle ore ………, dopo la lettura e l'approvazione del presente verbale.</w:t>
      </w:r>
    </w:p>
    <w:p w:rsidR="00000000" w:rsidDel="00000000" w:rsidP="00000000" w:rsidRDefault="00000000" w:rsidRPr="00000000" w14:paraId="00000060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jc w:val="both"/>
        <w:rPr>
          <w:rFonts w:ascii="Verdana" w:cs="Verdana" w:eastAsia="Verdana" w:hAnsi="Verdana"/>
          <w:color w:val="00000a"/>
        </w:rPr>
      </w:pPr>
      <w:r w:rsidDel="00000000" w:rsidR="00000000" w:rsidRPr="00000000">
        <w:rPr>
          <w:rFonts w:ascii="Verdana" w:cs="Verdana" w:eastAsia="Verdana" w:hAnsi="Verdana"/>
          <w:color w:val="00000a"/>
          <w:rtl w:val="0"/>
        </w:rPr>
        <w:t xml:space="preserve">Il segretario</w:t>
        <w:tab/>
        <w:tab/>
        <w:tab/>
        <w:tab/>
        <w:tab/>
        <w:tab/>
        <w:t xml:space="preserve">Il presidente</w:t>
      </w:r>
    </w:p>
    <w:p w:rsidR="00000000" w:rsidDel="00000000" w:rsidP="00000000" w:rsidRDefault="00000000" w:rsidRPr="00000000" w14:paraId="00000062">
      <w:pPr>
        <w:jc w:val="both"/>
        <w:rPr>
          <w:rFonts w:ascii="Verdana" w:cs="Verdana" w:eastAsia="Verdana" w:hAnsi="Verdana"/>
          <w:color w:val="00000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jc w:val="both"/>
        <w:rPr>
          <w:rFonts w:ascii="Verdana" w:cs="Verdana" w:eastAsia="Verdana" w:hAnsi="Verdana"/>
          <w:color w:val="00000a"/>
        </w:rPr>
      </w:pPr>
      <w:r w:rsidDel="00000000" w:rsidR="00000000" w:rsidRPr="00000000">
        <w:rPr>
          <w:rFonts w:ascii="Verdana" w:cs="Verdana" w:eastAsia="Verdana" w:hAnsi="Verdana"/>
          <w:color w:val="00000a"/>
          <w:rtl w:val="0"/>
        </w:rPr>
        <w:t xml:space="preserve">………………………………</w:t>
        <w:tab/>
        <w:tab/>
        <w:tab/>
        <w:tab/>
        <w:tab/>
        <w:t xml:space="preserve">Luisa Zuccoli</w:t>
      </w:r>
    </w:p>
    <w:p w:rsidR="00000000" w:rsidDel="00000000" w:rsidP="00000000" w:rsidRDefault="00000000" w:rsidRPr="00000000" w14:paraId="00000064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66">
      <w:pPr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708"/>
        <w:jc w:val="center"/>
        <w:rPr>
          <w:rFonts w:ascii="Verdana" w:cs="Verdana" w:eastAsia="Verdana" w:hAnsi="Verdana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pgSz w:h="16838" w:w="11906" w:orient="portrait"/>
      <w:pgMar w:bottom="851" w:top="1418" w:left="851" w:right="851" w:header="283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Arial"/>
  <w:font w:name="Times New Roman"/>
  <w:font w:name="Arial Black">
    <w:embedRegular w:fontKey="{00000000-0000-0000-0000-000000000000}" r:id="rId1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1"/>
        <w:smallCaps w:val="0"/>
        <w:strike w:val="0"/>
        <w:color w:val="7f7f7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8">
    <w:pPr>
      <w:rPr/>
    </w:pPr>
    <w:r w:rsidDel="00000000" w:rsidR="00000000" w:rsidRPr="00000000">
      <w:rPr>
        <w:rtl w:val="0"/>
      </w:rPr>
    </w:r>
  </w:p>
  <w:tbl>
    <w:tblPr>
      <w:tblStyle w:val="Table5"/>
      <w:tblW w:w="9870.0" w:type="dxa"/>
      <w:jc w:val="left"/>
      <w:tblInd w:w="0.0" w:type="pc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400"/>
    </w:tblPr>
    <w:tblGrid>
      <w:gridCol w:w="7230"/>
      <w:gridCol w:w="2640"/>
      <w:tblGridChange w:id="0">
        <w:tblGrid>
          <w:gridCol w:w="7230"/>
          <w:gridCol w:w="2640"/>
        </w:tblGrid>
      </w:tblGridChange>
    </w:tblGrid>
    <w:tr>
      <w:trPr>
        <w:cantSplit w:val="0"/>
        <w:trHeight w:val="410" w:hRule="atLeast"/>
        <w:tblHeader w:val="0"/>
      </w:trPr>
      <w:tc>
        <w:tcPr>
          <w:vMerge w:val="restart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6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6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ISTITUTO STATALE di ISTRUZIONE SUPERIORE</w:t>
          </w:r>
        </w:p>
        <w:p w:rsidR="00000000" w:rsidDel="00000000" w:rsidP="00000000" w:rsidRDefault="00000000" w:rsidRPr="00000000" w14:paraId="0000006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 Black" w:cs="Arial Black" w:eastAsia="Arial Black" w:hAnsi="Arial Black"/>
              <w:b w:val="1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 Black" w:cs="Arial Black" w:eastAsia="Arial Black" w:hAnsi="Arial Black"/>
              <w:b w:val="1"/>
              <w:i w:val="0"/>
              <w:smallCaps w:val="0"/>
              <w:strike w:val="0"/>
              <w:color w:val="000000"/>
              <w:sz w:val="28"/>
              <w:szCs w:val="28"/>
              <w:u w:val="none"/>
              <w:shd w:fill="auto" w:val="clear"/>
              <w:vertAlign w:val="baseline"/>
              <w:rtl w:val="0"/>
            </w:rPr>
            <w:t xml:space="preserve">“ SANNINO - DE CILLIS ”</w:t>
          </w:r>
        </w:p>
        <w:p w:rsidR="00000000" w:rsidDel="00000000" w:rsidP="00000000" w:rsidRDefault="00000000" w:rsidRPr="00000000" w14:paraId="0000006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NAPOLI</w:t>
          </w:r>
        </w:p>
        <w:p w:rsidR="00000000" w:rsidDel="00000000" w:rsidP="00000000" w:rsidRDefault="00000000" w:rsidRPr="00000000" w14:paraId="0000006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6E">
          <w:pPr>
            <w:jc w:val="center"/>
            <w:rPr>
              <w:rFonts w:ascii="Arial" w:cs="Arial" w:eastAsia="Arial" w:hAnsi="Arial"/>
              <w:sz w:val="22"/>
              <w:szCs w:val="22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rHeight w:val="410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6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22"/>
              <w:szCs w:val="22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70">
          <w:pPr>
            <w:jc w:val="center"/>
            <w:rPr>
              <w:rFonts w:ascii="Arial" w:cs="Arial" w:eastAsia="Arial" w:hAnsi="Arial"/>
              <w:sz w:val="16"/>
              <w:szCs w:val="16"/>
            </w:rPr>
          </w:pPr>
          <w:r w:rsidDel="00000000" w:rsidR="00000000" w:rsidRPr="00000000">
            <w:rPr>
              <w:rFonts w:ascii="Arial" w:cs="Arial" w:eastAsia="Arial" w:hAnsi="Arial"/>
              <w:sz w:val="16"/>
              <w:szCs w:val="16"/>
              <w:rtl w:val="0"/>
            </w:rPr>
            <w:t xml:space="preserve">ANNO SCOLASTICO 20__ / 20__</w:t>
          </w:r>
        </w:p>
      </w:tc>
    </w:tr>
    <w:tr>
      <w:trPr>
        <w:cantSplit w:val="0"/>
        <w:trHeight w:val="279" w:hRule="atLeast"/>
        <w:tblHeader w:val="0"/>
      </w:trPr>
      <w:tc>
        <w:tcPr>
          <w:vMerge w:val="continue"/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</w:tcPr>
        <w:p w:rsidR="00000000" w:rsidDel="00000000" w:rsidP="00000000" w:rsidRDefault="00000000" w:rsidRPr="00000000" w14:paraId="0000007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Arial" w:cs="Arial" w:eastAsia="Arial" w:hAnsi="Arial"/>
              <w:sz w:val="16"/>
              <w:szCs w:val="16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4" w:val="single"/>
            <w:left w:color="000000" w:space="0" w:sz="4" w:val="single"/>
            <w:bottom w:color="000000" w:space="0" w:sz="4" w:val="single"/>
            <w:right w:color="000000" w:space="0" w:sz="4" w:val="single"/>
          </w:tcBorders>
          <w:vAlign w:val="center"/>
        </w:tcPr>
        <w:p w:rsidR="00000000" w:rsidDel="00000000" w:rsidP="00000000" w:rsidRDefault="00000000" w:rsidRPr="00000000" w14:paraId="00000072">
          <w:pPr>
            <w:jc w:val="center"/>
            <w:rPr>
              <w:rFonts w:ascii="Arial" w:cs="Arial" w:eastAsia="Arial" w:hAnsi="Arial"/>
              <w:sz w:val="16"/>
              <w:szCs w:val="16"/>
            </w:rPr>
          </w:pPr>
          <w:r w:rsidDel="00000000" w:rsidR="00000000" w:rsidRPr="00000000">
            <w:rPr>
              <w:rFonts w:ascii="Arial" w:cs="Arial" w:eastAsia="Arial" w:hAnsi="Arial"/>
              <w:sz w:val="16"/>
              <w:szCs w:val="16"/>
              <w:rtl w:val="0"/>
            </w:rPr>
            <w:t xml:space="preserve">Pagina </w:t>
          </w:r>
          <w:r w:rsidDel="00000000" w:rsidR="00000000" w:rsidRPr="00000000">
            <w:rPr>
              <w:rFonts w:ascii="Arial" w:cs="Arial" w:eastAsia="Arial" w:hAnsi="Arial"/>
              <w:sz w:val="16"/>
              <w:szCs w:val="16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sz w:val="16"/>
              <w:szCs w:val="16"/>
              <w:rtl w:val="0"/>
            </w:rPr>
            <w:t xml:space="preserve"> di </w:t>
          </w:r>
          <w:r w:rsidDel="00000000" w:rsidR="00000000" w:rsidRPr="00000000">
            <w:rPr>
              <w:rFonts w:ascii="Arial" w:cs="Arial" w:eastAsia="Arial" w:hAnsi="Arial"/>
              <w:sz w:val="16"/>
              <w:szCs w:val="16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7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5">
    <w:pPr>
      <w:tabs>
        <w:tab w:val="center" w:pos="4819"/>
        <w:tab w:val="right" w:pos="9638"/>
      </w:tabs>
      <w:rPr>
        <w:rFonts w:ascii="Arial" w:cs="Arial" w:eastAsia="Arial" w:hAnsi="Arial"/>
        <w:b w:val="1"/>
        <w:i w:val="1"/>
        <w:color w:val="00000a"/>
        <w:sz w:val="22"/>
        <w:szCs w:val="22"/>
      </w:rPr>
    </w:pPr>
    <w:r w:rsidDel="00000000" w:rsidR="00000000" w:rsidRPr="00000000">
      <w:rPr>
        <w:rtl w:val="0"/>
      </w:rPr>
      <w:tab/>
    </w:r>
    <w:r w:rsidDel="00000000" w:rsidR="00000000" w:rsidRPr="00000000">
      <w:rPr>
        <w:rFonts w:ascii="Arial" w:cs="Arial" w:eastAsia="Arial" w:hAnsi="Arial"/>
        <w:b w:val="1"/>
        <w:i w:val="1"/>
        <w:color w:val="00000a"/>
        <w:sz w:val="18"/>
        <w:szCs w:val="18"/>
        <w:rtl w:val="0"/>
      </w:rPr>
      <w:t xml:space="preserve">Istituto di Istruzione SuperioreS. Ten. Vasc.“A. BADONI”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-2538</wp:posOffset>
          </wp:positionH>
          <wp:positionV relativeFrom="paragraph">
            <wp:posOffset>-57148</wp:posOffset>
          </wp:positionV>
          <wp:extent cx="565150" cy="640715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65150" cy="64071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4565015</wp:posOffset>
          </wp:positionH>
          <wp:positionV relativeFrom="paragraph">
            <wp:posOffset>-444497</wp:posOffset>
          </wp:positionV>
          <wp:extent cx="2714625" cy="1365885"/>
          <wp:effectExtent b="0" l="0" r="0" t="0"/>
          <wp:wrapNone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714625" cy="136588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76">
    <w:pPr>
      <w:tabs>
        <w:tab w:val="center" w:pos="4819"/>
        <w:tab w:val="right" w:pos="9638"/>
      </w:tabs>
      <w:jc w:val="center"/>
      <w:rPr>
        <w:rFonts w:ascii="Arial" w:cs="Arial" w:eastAsia="Arial" w:hAnsi="Arial"/>
        <w:color w:val="00000a"/>
      </w:rPr>
    </w:pPr>
    <w:r w:rsidDel="00000000" w:rsidR="00000000" w:rsidRPr="00000000">
      <w:rPr>
        <w:rFonts w:ascii="Arial" w:cs="Arial" w:eastAsia="Arial" w:hAnsi="Arial"/>
        <w:color w:val="00000a"/>
        <w:rtl w:val="0"/>
      </w:rPr>
      <w:t xml:space="preserve">Via Rivolta,10 – 23900 LECCO - Tel. 0341/365339  -  </w:t>
    </w:r>
  </w:p>
  <w:p w:rsidR="00000000" w:rsidDel="00000000" w:rsidP="00000000" w:rsidRDefault="00000000" w:rsidRPr="00000000" w14:paraId="00000077">
    <w:pPr>
      <w:tabs>
        <w:tab w:val="center" w:pos="4819"/>
        <w:tab w:val="right" w:pos="9638"/>
      </w:tabs>
      <w:jc w:val="center"/>
      <w:rPr>
        <w:rFonts w:ascii="Arial" w:cs="Arial" w:eastAsia="Arial" w:hAnsi="Arial"/>
        <w:color w:val="00000a"/>
      </w:rPr>
    </w:pPr>
    <w:r w:rsidDel="00000000" w:rsidR="00000000" w:rsidRPr="00000000">
      <w:rPr>
        <w:rFonts w:ascii="Arial" w:cs="Arial" w:eastAsia="Arial" w:hAnsi="Arial"/>
        <w:color w:val="00000a"/>
        <w:rtl w:val="0"/>
      </w:rPr>
      <w:t xml:space="preserve">Cod. Fisc.83007840131 - Casella Postale n. 279 </w:t>
    </w:r>
  </w:p>
  <w:p w:rsidR="00000000" w:rsidDel="00000000" w:rsidP="00000000" w:rsidRDefault="00000000" w:rsidRPr="00000000" w14:paraId="00000078">
    <w:pPr>
      <w:tabs>
        <w:tab w:val="center" w:pos="4819"/>
        <w:tab w:val="right" w:pos="9638"/>
      </w:tabs>
      <w:jc w:val="center"/>
      <w:rPr>
        <w:rFonts w:ascii="Arial" w:cs="Arial" w:eastAsia="Arial" w:hAnsi="Arial"/>
        <w:b w:val="1"/>
        <w:color w:val="0563c1"/>
        <w:u w:val="single"/>
      </w:rPr>
    </w:pPr>
    <w:r w:rsidDel="00000000" w:rsidR="00000000" w:rsidRPr="00000000">
      <w:rPr>
        <w:rFonts w:ascii="Arial" w:cs="Arial" w:eastAsia="Arial" w:hAnsi="Arial"/>
        <w:b w:val="1"/>
        <w:color w:val="0563c1"/>
        <w:sz w:val="18"/>
        <w:szCs w:val="18"/>
        <w:u w:val="single"/>
        <w:rtl w:val="0"/>
      </w:rPr>
      <w:t xml:space="preserve">e-mail:</w:t>
    </w:r>
    <w:hyperlink r:id="rId3">
      <w:r w:rsidDel="00000000" w:rsidR="00000000" w:rsidRPr="00000000">
        <w:rPr>
          <w:rFonts w:ascii="Arial" w:cs="Arial" w:eastAsia="Arial" w:hAnsi="Arial"/>
          <w:b w:val="1"/>
          <w:color w:val="0563c1"/>
          <w:sz w:val="18"/>
          <w:szCs w:val="18"/>
          <w:u w:val="single"/>
          <w:rtl w:val="0"/>
        </w:rPr>
        <w:t xml:space="preserve">lcis00900x@istruzione.it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9">
    <w:pPr>
      <w:tabs>
        <w:tab w:val="center" w:pos="4819"/>
        <w:tab w:val="right" w:pos="9638"/>
      </w:tabs>
      <w:jc w:val="center"/>
      <w:rPr>
        <w:rFonts w:ascii="Arial" w:cs="Arial" w:eastAsia="Arial" w:hAnsi="Arial"/>
        <w:sz w:val="16"/>
        <w:szCs w:val="16"/>
      </w:rPr>
    </w:pP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Meccanica, Meccatronica ed Energia – Elettronica, Elettrotecnica e Automazione</w:t>
    </w:r>
  </w:p>
  <w:p w:rsidR="00000000" w:rsidDel="00000000" w:rsidP="00000000" w:rsidRDefault="00000000" w:rsidRPr="00000000" w14:paraId="0000007A">
    <w:pPr>
      <w:tabs>
        <w:tab w:val="center" w:pos="4819"/>
        <w:tab w:val="right" w:pos="9638"/>
      </w:tabs>
      <w:jc w:val="center"/>
      <w:rPr>
        <w:rFonts w:ascii="Arial" w:cs="Arial" w:eastAsia="Arial" w:hAnsi="Arial"/>
        <w:sz w:val="16"/>
        <w:szCs w:val="16"/>
      </w:rPr>
    </w:pP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Informatica e Telecomunicazioni – Liceo Scientifico delle Scienze Applicate</w:t>
    </w:r>
  </w:p>
  <w:p w:rsidR="00000000" w:rsidDel="00000000" w:rsidP="00000000" w:rsidRDefault="00000000" w:rsidRPr="00000000" w14:paraId="0000007B">
    <w:pPr>
      <w:tabs>
        <w:tab w:val="center" w:pos="4819"/>
        <w:tab w:val="right" w:pos="9638"/>
      </w:tabs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color w:val="00000a"/>
      </w:rPr>
      <w:drawing>
        <wp:inline distB="0" distT="0" distL="0" distR="0">
          <wp:extent cx="6115050" cy="685800"/>
          <wp:effectExtent b="0" l="0" r="0" t="0"/>
          <wp:docPr id="3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4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15050" cy="6858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jc w:val="center"/>
    </w:pPr>
    <w:rPr/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</w:rPr>
  </w:style>
  <w:style w:type="paragraph" w:styleId="Heading4">
    <w:name w:val="heading 4"/>
    <w:basedOn w:val="Normal"/>
    <w:next w:val="Normal"/>
    <w:pPr>
      <w:keepNext w:val="1"/>
      <w:jc w:val="center"/>
    </w:pPr>
    <w:rPr>
      <w:sz w:val="24"/>
      <w:szCs w:val="24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jc w:val="center"/>
    </w:pPr>
    <w:rPr>
      <w:sz w:val="28"/>
      <w:szCs w:val="28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  <w:rsid w:val="00086E66"/>
  </w:style>
  <w:style w:type="paragraph" w:styleId="Titolo2">
    <w:name w:val="heading 2"/>
    <w:basedOn w:val="Normale"/>
    <w:next w:val="Normale"/>
    <w:qFormat w:val="1"/>
    <w:rsid w:val="00AB2BF5"/>
    <w:pPr>
      <w:keepNext w:val="1"/>
      <w:jc w:val="center"/>
      <w:outlineLvl w:val="1"/>
    </w:pPr>
  </w:style>
  <w:style w:type="paragraph" w:styleId="Titolo3">
    <w:name w:val="heading 3"/>
    <w:basedOn w:val="Normale"/>
    <w:next w:val="Normale"/>
    <w:qFormat w:val="1"/>
    <w:rsid w:val="00AB2BF5"/>
    <w:pPr>
      <w:keepNext w:val="1"/>
      <w:jc w:val="center"/>
      <w:outlineLvl w:val="2"/>
    </w:pPr>
    <w:rPr>
      <w:b w:val="1"/>
    </w:rPr>
  </w:style>
  <w:style w:type="paragraph" w:styleId="Titolo4">
    <w:name w:val="heading 4"/>
    <w:basedOn w:val="Normale"/>
    <w:next w:val="Normale"/>
    <w:qFormat w:val="1"/>
    <w:rsid w:val="00BA3838"/>
    <w:pPr>
      <w:keepNext w:val="1"/>
      <w:jc w:val="center"/>
      <w:outlineLvl w:val="3"/>
    </w:pPr>
    <w:rPr>
      <w:sz w:val="24"/>
      <w:u w:val="single"/>
    </w:rPr>
  </w:style>
  <w:style w:type="paragraph" w:styleId="Titolo6">
    <w:name w:val="heading 6"/>
    <w:basedOn w:val="Normale"/>
    <w:next w:val="Normale"/>
    <w:qFormat w:val="1"/>
    <w:rsid w:val="00AB2BF5"/>
    <w:pPr>
      <w:keepNext w:val="1"/>
      <w:jc w:val="center"/>
      <w:outlineLvl w:val="5"/>
    </w:pPr>
    <w:rPr>
      <w:sz w:val="28"/>
      <w:lang w:eastAsia="pl-PL" w:val="pl-PL"/>
    </w:rPr>
  </w:style>
  <w:style w:type="paragraph" w:styleId="Titolo8">
    <w:name w:val="heading 8"/>
    <w:basedOn w:val="Normale"/>
    <w:next w:val="Normale"/>
    <w:qFormat w:val="1"/>
    <w:rsid w:val="00AB2BF5"/>
    <w:pPr>
      <w:keepNext w:val="1"/>
      <w:jc w:val="center"/>
      <w:outlineLvl w:val="7"/>
    </w:pPr>
    <w:rPr>
      <w:u w:val="single"/>
      <w:lang w:eastAsia="pl-PL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Intestazione">
    <w:name w:val="header"/>
    <w:basedOn w:val="Normale"/>
    <w:link w:val="IntestazioneCarattere"/>
    <w:rsid w:val="00AB2BF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AB2BF5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BA3838"/>
    <w:pPr>
      <w:jc w:val="both"/>
    </w:pPr>
    <w:rPr>
      <w:b w:val="1"/>
      <w:sz w:val="24"/>
    </w:rPr>
  </w:style>
  <w:style w:type="paragraph" w:styleId="NormaleWeb">
    <w:name w:val="Normal (Web)"/>
    <w:basedOn w:val="Normale"/>
    <w:rsid w:val="00BA3838"/>
    <w:pPr>
      <w:spacing w:after="100" w:afterAutospacing="1" w:before="100" w:beforeAutospacing="1"/>
    </w:pPr>
    <w:rPr>
      <w:sz w:val="24"/>
      <w:szCs w:val="24"/>
    </w:rPr>
  </w:style>
  <w:style w:type="paragraph" w:styleId="Testofumetto">
    <w:name w:val="Balloon Text"/>
    <w:basedOn w:val="Normale"/>
    <w:semiHidden w:val="1"/>
    <w:rsid w:val="00233648"/>
    <w:rPr>
      <w:rFonts w:ascii="Tahoma" w:cs="Tahoma" w:hAnsi="Tahoma"/>
      <w:sz w:val="16"/>
      <w:szCs w:val="16"/>
    </w:rPr>
  </w:style>
  <w:style w:type="paragraph" w:styleId="Nessunaspaziatura">
    <w:name w:val="No Spacing"/>
    <w:uiPriority w:val="1"/>
    <w:qFormat w:val="1"/>
    <w:rsid w:val="00C80E8D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IntestazioneCarattere" w:customStyle="1">
    <w:name w:val="Intestazione Carattere"/>
    <w:basedOn w:val="Carpredefinitoparagrafo"/>
    <w:link w:val="Intestazione"/>
    <w:rsid w:val="00D35047"/>
  </w:style>
  <w:style w:type="table" w:styleId="Grigliatabella">
    <w:name w:val="Table Grid"/>
    <w:basedOn w:val="Tabellanormale"/>
    <w:rsid w:val="00BB3FC3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character" w:styleId="PidipaginaCarattere" w:customStyle="1">
    <w:name w:val="Piè di pagina Carattere"/>
    <w:basedOn w:val="Carpredefinitoparagrafo"/>
    <w:link w:val="Pidipagina"/>
    <w:uiPriority w:val="99"/>
    <w:rsid w:val="00E61008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cPr>
      <w:shd w:fill="ffdead" w:val="clear"/>
    </w:tc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d.l.vo/" TargetMode="Externa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Black-regular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hyperlink" Target="mailto:lcis00900x@istruzione.it" TargetMode="External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sT6OQT4ROiA3FRdesUsNkbnfRg==">AMUW2mU21MZ/XuLHDXm2/0VMdBf7sLDkrjut33EiocK1fkNV5VEUEfXeABdtP3WMFcjhS7pBE8ohEHb0p0ZIcEw09ttievZ32EFZYleaC8su5yu3rLW+4gc=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2020-06-23T10:52:00Z</dcterms:created>
  <dc:creator>Anna Schettino</dc:creator>
</cp:coreProperties>
</file>